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36" w:rsidRDefault="002A0936" w:rsidP="00816A57">
      <w:pPr>
        <w:jc w:val="right"/>
        <w:rPr>
          <w:rFonts w:ascii="標楷體" w:eastAsia="標楷體" w:hAnsi="標楷體" w:cs="Arial Unicode MS"/>
          <w:lang w:eastAsia="zh-HK"/>
        </w:rPr>
      </w:pPr>
      <w:bookmarkStart w:id="0" w:name="_GoBack"/>
      <w:r>
        <w:rPr>
          <w:rFonts w:ascii="標楷體" w:eastAsia="標楷體" w:hAnsi="標楷體" w:cs="Arial Unicode MS" w:hint="eastAsia"/>
          <w:noProof/>
          <w:lang w:val="en-US"/>
        </w:rPr>
        <w:drawing>
          <wp:anchor distT="0" distB="0" distL="114300" distR="114300" simplePos="0" relativeHeight="251658240" behindDoc="1" locked="0" layoutInCell="1" allowOverlap="1" wp14:editId="3852CD0A">
            <wp:simplePos x="0" y="0"/>
            <wp:positionH relativeFrom="column">
              <wp:posOffset>-571500</wp:posOffset>
            </wp:positionH>
            <wp:positionV relativeFrom="paragraph">
              <wp:posOffset>-247650</wp:posOffset>
            </wp:positionV>
            <wp:extent cx="7200900" cy="8677275"/>
            <wp:effectExtent l="0" t="0" r="0" b="0"/>
            <wp:wrapNone/>
            <wp:docPr id="1" name="圖片 1" descr="E:\IMAGES\BORDERS\IMAGATIV\ALO0052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AGES\BORDERS\IMAGATIV\ALO00529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A0936" w:rsidRDefault="002A0936" w:rsidP="00816A57">
      <w:pPr>
        <w:jc w:val="right"/>
        <w:rPr>
          <w:rFonts w:ascii="標楷體" w:eastAsia="標楷體" w:hAnsi="標楷體" w:cs="Arial Unicode MS"/>
          <w:lang w:eastAsia="zh-HK"/>
        </w:rPr>
      </w:pPr>
    </w:p>
    <w:p w:rsidR="002A0936" w:rsidRDefault="002A0936" w:rsidP="00816A57">
      <w:pPr>
        <w:jc w:val="right"/>
        <w:rPr>
          <w:rFonts w:ascii="標楷體" w:eastAsia="標楷體" w:hAnsi="標楷體" w:cs="Arial Unicode MS"/>
          <w:lang w:eastAsia="zh-HK"/>
        </w:rPr>
      </w:pPr>
    </w:p>
    <w:p w:rsidR="00816A57" w:rsidRDefault="002A0936" w:rsidP="002A0936">
      <w:pPr>
        <w:ind w:right="440" w:firstLineChars="50" w:firstLine="110"/>
        <w:rPr>
          <w:rFonts w:ascii="標楷體" w:eastAsia="標楷體" w:hAnsi="標楷體" w:cs="Arial Unicode MS"/>
          <w:lang w:eastAsia="zh-HK"/>
        </w:rPr>
      </w:pPr>
      <w:r>
        <w:rPr>
          <w:rFonts w:ascii="標楷體" w:eastAsia="標楷體" w:hAnsi="標楷體" w:cs="Arial Unicode MS" w:hint="eastAsia"/>
        </w:rPr>
        <w:t xml:space="preserve">　　　　　　　　　　　　　　　　　　　　　　　　　　　　　　　　</w:t>
      </w:r>
      <w:r w:rsidR="00816A57" w:rsidRPr="008B4CE1">
        <w:rPr>
          <w:rFonts w:ascii="標楷體" w:eastAsia="標楷體" w:hAnsi="標楷體" w:cs="Arial Unicode MS" w:hint="eastAsia"/>
        </w:rPr>
        <w:t>何孝禮副校長</w:t>
      </w:r>
    </w:p>
    <w:p w:rsidR="00145E14" w:rsidRPr="002A0936" w:rsidRDefault="002A0936" w:rsidP="002A0936">
      <w:pPr>
        <w:ind w:right="880"/>
        <w:jc w:val="center"/>
        <w:rPr>
          <w:rFonts w:ascii="標楷體" w:eastAsia="標楷體" w:hAnsi="標楷體" w:cs="Arial Unicode MS"/>
          <w:lang w:eastAsia="zh-HK"/>
        </w:rPr>
      </w:pPr>
      <w:r>
        <w:rPr>
          <w:rFonts w:ascii="標楷體" w:eastAsia="標楷體" w:hAnsi="標楷體" w:cs="Arial Unicode MS" w:hint="eastAsia"/>
          <w:color w:val="FF0000"/>
        </w:rPr>
        <w:t xml:space="preserve">　　　　　　　　　　　　　　　　　　　　　　　　　　　　　　　　</w:t>
      </w:r>
      <w:r w:rsidR="00145E14" w:rsidRPr="002A0936">
        <w:rPr>
          <w:rFonts w:ascii="標楷體" w:eastAsia="標楷體" w:hAnsi="標楷體" w:cs="Arial Unicode MS" w:hint="eastAsia"/>
          <w:lang w:eastAsia="zh-HK"/>
        </w:rPr>
        <w:t>(202</w:t>
      </w:r>
      <w:r w:rsidR="009A217E">
        <w:rPr>
          <w:rFonts w:ascii="標楷體" w:eastAsia="標楷體" w:hAnsi="標楷體" w:cs="Arial Unicode MS" w:hint="eastAsia"/>
        </w:rPr>
        <w:t>3</w:t>
      </w:r>
      <w:r w:rsidR="00145E14" w:rsidRPr="002A0936">
        <w:rPr>
          <w:rFonts w:ascii="標楷體" w:eastAsia="標楷體" w:hAnsi="標楷體" w:cs="Arial Unicode MS" w:hint="eastAsia"/>
          <w:lang w:eastAsia="zh-HK"/>
        </w:rPr>
        <w:t>.8</w:t>
      </w:r>
      <w:r w:rsidR="009A217E">
        <w:rPr>
          <w:rFonts w:ascii="標楷體" w:eastAsia="標楷體" w:hAnsi="標楷體" w:cs="Arial Unicode MS" w:hint="eastAsia"/>
        </w:rPr>
        <w:t>修正</w:t>
      </w:r>
      <w:r w:rsidR="00145E14" w:rsidRPr="002A0936">
        <w:rPr>
          <w:rFonts w:ascii="標楷體" w:eastAsia="標楷體" w:hAnsi="標楷體" w:cs="Arial Unicode MS" w:hint="eastAsia"/>
          <w:lang w:eastAsia="zh-HK"/>
        </w:rPr>
        <w:t>)</w:t>
      </w:r>
    </w:p>
    <w:p w:rsidR="00816A57" w:rsidRPr="008B4CE1" w:rsidRDefault="00816A57">
      <w:pPr>
        <w:rPr>
          <w:rFonts w:ascii="標楷體" w:eastAsia="標楷體" w:hAnsi="標楷體" w:cs="Arial Unicode MS"/>
        </w:rPr>
      </w:pPr>
    </w:p>
    <w:p w:rsidR="002A0936" w:rsidRDefault="00891F6C">
      <w:pPr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 xml:space="preserve">　</w:t>
      </w:r>
      <w:r w:rsidR="002A0936">
        <w:rPr>
          <w:rFonts w:ascii="標楷體" w:eastAsia="標楷體" w:hAnsi="標楷體" w:cs="Arial Unicode MS" w:hint="eastAsia"/>
        </w:rPr>
        <w:t xml:space="preserve">　　</w:t>
      </w:r>
      <w:r>
        <w:rPr>
          <w:rFonts w:ascii="標楷體" w:eastAsia="標楷體" w:hAnsi="標楷體" w:cs="Arial Unicode MS" w:hint="eastAsia"/>
        </w:rPr>
        <w:t xml:space="preserve">　</w:t>
      </w:r>
      <w:r w:rsidR="002A0936">
        <w:rPr>
          <w:rFonts w:ascii="標楷體" w:eastAsia="標楷體" w:hAnsi="標楷體" w:cs="Arial Unicode MS" w:hint="eastAsia"/>
        </w:rPr>
        <w:t xml:space="preserve">　　</w:t>
      </w:r>
      <w:r w:rsidR="00FB329D" w:rsidRPr="00DD6C96">
        <w:rPr>
          <w:rFonts w:ascii="標楷體" w:eastAsia="標楷體" w:hAnsi="標楷體" w:cs="Arial Unicode MS"/>
        </w:rPr>
        <w:t>我校推行</w:t>
      </w:r>
      <w:r w:rsidR="00DD6C96" w:rsidRPr="00DD6C96">
        <w:rPr>
          <w:rFonts w:ascii="標楷體" w:eastAsia="標楷體" w:hAnsi="標楷體" w:cs="Arial Unicode MS"/>
        </w:rPr>
        <w:t>「</w:t>
      </w:r>
      <w:r w:rsidR="00DD6C96" w:rsidRPr="00DD6C96">
        <w:rPr>
          <w:rFonts w:ascii="標楷體" w:eastAsia="標楷體" w:hAnsi="標楷體" w:cs="Arial Unicode MS" w:hint="eastAsia"/>
        </w:rPr>
        <w:t>初中</w:t>
      </w:r>
      <w:r w:rsidR="00FB329D" w:rsidRPr="00DD6C96">
        <w:rPr>
          <w:rFonts w:ascii="標楷體" w:eastAsia="標楷體" w:hAnsi="標楷體" w:cs="Arial Unicode MS"/>
        </w:rPr>
        <w:t>廣泛閱讀獎勵計劃」目的是讓</w:t>
      </w:r>
      <w:r w:rsidR="00816A57" w:rsidRPr="00DD6C96">
        <w:rPr>
          <w:rFonts w:ascii="標楷體" w:eastAsia="標楷體" w:hAnsi="標楷體" w:cs="Arial Unicode MS" w:hint="eastAsia"/>
        </w:rPr>
        <w:t>初中</w:t>
      </w:r>
      <w:proofErr w:type="gramStart"/>
      <w:r w:rsidR="00FB329D" w:rsidRPr="00DD6C96">
        <w:rPr>
          <w:rFonts w:ascii="標楷體" w:eastAsia="標楷體" w:hAnsi="標楷體" w:cs="Arial Unicode MS"/>
        </w:rPr>
        <w:t>同學擴闊視野</w:t>
      </w:r>
      <w:proofErr w:type="gramEnd"/>
      <w:r w:rsidRPr="00891F6C">
        <w:rPr>
          <w:rFonts w:ascii="標楷體" w:eastAsia="標楷體" w:hAnsi="標楷體" w:cs="Arial Unicode MS" w:hint="eastAsia"/>
          <w:color w:val="FF0000"/>
        </w:rPr>
        <w:t>、</w:t>
      </w:r>
      <w:r w:rsidR="00FB329D" w:rsidRPr="00DD6C96">
        <w:rPr>
          <w:rFonts w:ascii="標楷體" w:eastAsia="標楷體" w:hAnsi="標楷體" w:cs="Arial Unicode MS"/>
        </w:rPr>
        <w:t>建立穩固</w:t>
      </w:r>
    </w:p>
    <w:p w:rsidR="007A442C" w:rsidRPr="008B4CE1" w:rsidRDefault="002A0936">
      <w:pPr>
        <w:rPr>
          <w:rFonts w:ascii="標楷體" w:eastAsia="標楷體" w:hAnsi="標楷體"/>
        </w:rPr>
      </w:pPr>
      <w:r>
        <w:rPr>
          <w:rFonts w:ascii="標楷體" w:eastAsia="標楷體" w:hAnsi="標楷體" w:cs="Arial Unicode MS" w:hint="eastAsia"/>
        </w:rPr>
        <w:t xml:space="preserve">　　　　</w:t>
      </w:r>
      <w:r w:rsidR="00FB329D" w:rsidRPr="00DD6C96">
        <w:rPr>
          <w:rFonts w:ascii="標楷體" w:eastAsia="標楷體" w:hAnsi="標楷體" w:cs="Arial Unicode MS"/>
        </w:rPr>
        <w:t>的語文基礎</w:t>
      </w:r>
      <w:r w:rsidR="00310034" w:rsidRPr="00DD6C96">
        <w:rPr>
          <w:rFonts w:ascii="標楷體" w:eastAsia="標楷體" w:hAnsi="標楷體" w:cs="Arial Unicode MS" w:hint="eastAsia"/>
        </w:rPr>
        <w:t>，</w:t>
      </w:r>
      <w:r w:rsidR="00FB329D" w:rsidRPr="00DD6C96">
        <w:rPr>
          <w:rFonts w:ascii="標楷體" w:eastAsia="標楷體" w:hAnsi="標楷體" w:cs="Arial Unicode MS"/>
        </w:rPr>
        <w:t>吸收多方面的知識</w:t>
      </w:r>
      <w:r w:rsidR="00310034" w:rsidRPr="00DD6C96">
        <w:rPr>
          <w:rFonts w:ascii="標楷體" w:eastAsia="標楷體" w:hAnsi="標楷體" w:cs="Arial Unicode MS" w:hint="eastAsia"/>
        </w:rPr>
        <w:t>，</w:t>
      </w:r>
      <w:r w:rsidR="00FB329D" w:rsidRPr="00DD6C96">
        <w:rPr>
          <w:rFonts w:ascii="標楷體" w:eastAsia="標楷體" w:hAnsi="標楷體" w:cs="Arial Unicode MS"/>
        </w:rPr>
        <w:t>鍛煉思維</w:t>
      </w:r>
      <w:r w:rsidR="00310034" w:rsidRPr="00DD6C96">
        <w:rPr>
          <w:rFonts w:ascii="標楷體" w:eastAsia="標楷體" w:hAnsi="標楷體" w:cs="Arial Unicode MS" w:hint="eastAsia"/>
        </w:rPr>
        <w:t>，</w:t>
      </w:r>
      <w:r w:rsidR="00FB329D" w:rsidRPr="00DD6C96">
        <w:rPr>
          <w:rFonts w:ascii="標楷體" w:eastAsia="標楷體" w:hAnsi="標楷體" w:cs="Arial Unicode MS"/>
        </w:rPr>
        <w:t>但是閱讀於我</w:t>
      </w:r>
      <w:r w:rsidR="00FB329D" w:rsidRPr="008B4CE1">
        <w:rPr>
          <w:rFonts w:ascii="標楷體" w:eastAsia="標楷體" w:hAnsi="標楷體" w:cs="Arial Unicode MS"/>
        </w:rPr>
        <w:t>不止於此。</w:t>
      </w:r>
    </w:p>
    <w:p w:rsidR="007A442C" w:rsidRPr="008B4CE1" w:rsidRDefault="007A442C">
      <w:pPr>
        <w:rPr>
          <w:rFonts w:ascii="標楷體" w:eastAsia="標楷體" w:hAnsi="標楷體"/>
        </w:rPr>
      </w:pPr>
    </w:p>
    <w:p w:rsidR="002A0936" w:rsidRDefault="00891F6C" w:rsidP="00310034">
      <w:pPr>
        <w:jc w:val="both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2A0936">
        <w:rPr>
          <w:rFonts w:ascii="標楷體" w:eastAsia="標楷體" w:hAnsi="標楷體" w:cs="Arial Unicode MS" w:hint="eastAsia"/>
        </w:rPr>
        <w:t xml:space="preserve">　　</w:t>
      </w:r>
      <w:r w:rsidR="009A217E">
        <w:rPr>
          <w:rFonts w:ascii="標楷體" w:eastAsia="標楷體" w:hAnsi="標楷體" w:cs="Arial Unicode MS" w:hint="eastAsia"/>
          <w:lang w:eastAsia="zh-HK"/>
        </w:rPr>
        <w:t>22</w:t>
      </w:r>
      <w:r w:rsidR="00FB329D" w:rsidRPr="008B4CE1">
        <w:rPr>
          <w:rFonts w:ascii="標楷體" w:eastAsia="標楷體" w:hAnsi="標楷體" w:cs="Arial Unicode MS"/>
        </w:rPr>
        <w:t>年7月3</w:t>
      </w:r>
      <w:r w:rsidR="00310034">
        <w:rPr>
          <w:rFonts w:ascii="標楷體" w:eastAsia="標楷體" w:hAnsi="標楷體" w:cs="Arial Unicode MS"/>
        </w:rPr>
        <w:t>日得悉科幻小說</w:t>
      </w:r>
      <w:r>
        <w:rPr>
          <w:rFonts w:ascii="標楷體" w:eastAsia="標楷體" w:hAnsi="標楷體" w:cs="Arial Unicode MS" w:hint="eastAsia"/>
        </w:rPr>
        <w:t>名</w:t>
      </w:r>
      <w:r w:rsidR="00345299">
        <w:rPr>
          <w:rFonts w:ascii="標楷體" w:eastAsia="標楷體" w:hAnsi="標楷體" w:cs="Arial Unicode MS" w:hint="eastAsia"/>
        </w:rPr>
        <w:t>家</w:t>
      </w:r>
      <w:r w:rsidR="00310034">
        <w:rPr>
          <w:rFonts w:ascii="標楷體" w:eastAsia="標楷體" w:hAnsi="標楷體" w:cs="Arial Unicode MS"/>
        </w:rPr>
        <w:t>倪匡</w:t>
      </w:r>
      <w:r>
        <w:rPr>
          <w:rFonts w:ascii="標楷體" w:eastAsia="標楷體" w:hAnsi="標楷體" w:cs="Arial Unicode MS" w:hint="eastAsia"/>
        </w:rPr>
        <w:t>先生</w:t>
      </w:r>
      <w:r w:rsidR="00310034">
        <w:rPr>
          <w:rFonts w:ascii="標楷體" w:eastAsia="標楷體" w:hAnsi="標楷體" w:cs="Arial Unicode MS"/>
        </w:rPr>
        <w:t>逝世的消息</w:t>
      </w:r>
      <w:r w:rsidR="00310034">
        <w:rPr>
          <w:rFonts w:ascii="標楷體" w:eastAsia="標楷體" w:hAnsi="標楷體" w:cs="Arial Unicode MS" w:hint="eastAsia"/>
        </w:rPr>
        <w:t>。</w:t>
      </w:r>
      <w:r w:rsidR="00FB329D" w:rsidRPr="008B4CE1">
        <w:rPr>
          <w:rFonts w:ascii="標楷體" w:eastAsia="標楷體" w:hAnsi="標楷體" w:cs="Arial Unicode MS"/>
        </w:rPr>
        <w:t>他</w:t>
      </w:r>
      <w:r>
        <w:rPr>
          <w:rFonts w:ascii="標楷體" w:eastAsia="標楷體" w:hAnsi="標楷體" w:cs="Arial Unicode MS" w:hint="eastAsia"/>
        </w:rPr>
        <w:t>享年87歲，</w:t>
      </w:r>
      <w:r w:rsidR="00FB329D" w:rsidRPr="008B4CE1">
        <w:rPr>
          <w:rFonts w:ascii="標楷體" w:eastAsia="標楷體" w:hAnsi="標楷體" w:cs="Arial Unicode MS"/>
        </w:rPr>
        <w:t>曾經以筆名</w:t>
      </w:r>
    </w:p>
    <w:p w:rsidR="002A0936" w:rsidRDefault="002A0936" w:rsidP="00310034">
      <w:pPr>
        <w:jc w:val="both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「衛斯理」創作大量科幻小說，我也曾是他其中一名粉絲。倪匡是我中學時期喜歡的</w:t>
      </w:r>
    </w:p>
    <w:p w:rsidR="002A0936" w:rsidRDefault="002A0936" w:rsidP="00310034">
      <w:pPr>
        <w:jc w:val="both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作家，初中的我閱讀了</w:t>
      </w:r>
      <w:r w:rsidR="00891F6C" w:rsidRPr="008B4CE1">
        <w:rPr>
          <w:rFonts w:ascii="標楷體" w:eastAsia="標楷體" w:hAnsi="標楷體" w:cs="Arial Unicode MS"/>
        </w:rPr>
        <w:t>接近全部</w:t>
      </w:r>
      <w:r w:rsidR="00FB329D" w:rsidRPr="008B4CE1">
        <w:rPr>
          <w:rFonts w:ascii="標楷體" w:eastAsia="標楷體" w:hAnsi="標楷體" w:cs="Arial Unicode MS"/>
        </w:rPr>
        <w:t>「衛斯理」系列。當年中學的圖書館雖然地方不大，</w:t>
      </w:r>
    </w:p>
    <w:p w:rsidR="002A0936" w:rsidRDefault="002A0936" w:rsidP="00310034">
      <w:pPr>
        <w:jc w:val="both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卻收藏</w:t>
      </w:r>
      <w:r w:rsidR="00310034">
        <w:rPr>
          <w:rFonts w:ascii="標楷體" w:eastAsia="標楷體" w:hAnsi="標楷體" w:cs="Arial Unicode MS" w:hint="eastAsia"/>
        </w:rPr>
        <w:t>了</w:t>
      </w:r>
      <w:r w:rsidR="00345299">
        <w:rPr>
          <w:rFonts w:ascii="標楷體" w:eastAsia="標楷體" w:hAnsi="標楷體" w:cs="Arial Unicode MS"/>
        </w:rPr>
        <w:t>數十本</w:t>
      </w:r>
      <w:r w:rsidR="00FB329D" w:rsidRPr="008B4CE1">
        <w:rPr>
          <w:rFonts w:ascii="標楷體" w:eastAsia="標楷體" w:hAnsi="標楷體" w:cs="Arial Unicode MS"/>
        </w:rPr>
        <w:t>「衛斯理」系列</w:t>
      </w:r>
      <w:r w:rsidR="00310034">
        <w:rPr>
          <w:rFonts w:ascii="標楷體" w:eastAsia="標楷體" w:hAnsi="標楷體" w:cs="Arial Unicode MS"/>
        </w:rPr>
        <w:t>科幻小說</w:t>
      </w:r>
      <w:r w:rsidR="00310034">
        <w:rPr>
          <w:rFonts w:ascii="標楷體" w:eastAsia="標楷體" w:hAnsi="標楷體" w:cs="Arial Unicode MS" w:hint="eastAsia"/>
        </w:rPr>
        <w:t>。</w:t>
      </w:r>
      <w:r w:rsidR="00345299">
        <w:rPr>
          <w:rFonts w:ascii="標楷體" w:eastAsia="標楷體" w:hAnsi="標楷體" w:cs="Arial Unicode MS"/>
        </w:rPr>
        <w:t>由於小說很受同學</w:t>
      </w:r>
      <w:r w:rsidR="00345299">
        <w:rPr>
          <w:rFonts w:ascii="標楷體" w:eastAsia="標楷體" w:hAnsi="標楷體" w:cs="Arial Unicode MS" w:hint="eastAsia"/>
        </w:rPr>
        <w:t>歡迎</w:t>
      </w:r>
      <w:r w:rsidR="00310034">
        <w:rPr>
          <w:rFonts w:ascii="標楷體" w:eastAsia="標楷體" w:hAnsi="標楷體" w:cs="Arial Unicode MS"/>
        </w:rPr>
        <w:t>，常常只剩下不足</w:t>
      </w:r>
    </w:p>
    <w:p w:rsidR="002A0936" w:rsidRDefault="002A0936" w:rsidP="00310034">
      <w:pPr>
        <w:jc w:val="both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310034">
        <w:rPr>
          <w:rFonts w:ascii="標楷體" w:eastAsia="標楷體" w:hAnsi="標楷體" w:cs="Arial Unicode MS"/>
        </w:rPr>
        <w:t>十本</w:t>
      </w:r>
      <w:r w:rsidR="00FB329D" w:rsidRPr="008B4CE1">
        <w:rPr>
          <w:rFonts w:ascii="標楷體" w:eastAsia="標楷體" w:hAnsi="標楷體" w:cs="Arial Unicode MS"/>
        </w:rPr>
        <w:t>在書架上。中二那年</w:t>
      </w:r>
      <w:r w:rsidR="00310034">
        <w:rPr>
          <w:rFonts w:ascii="標楷體" w:eastAsia="標楷體" w:hAnsi="標楷體" w:cs="Arial Unicode MS" w:hint="eastAsia"/>
        </w:rPr>
        <w:t>，我</w:t>
      </w:r>
      <w:r w:rsidR="00FB329D" w:rsidRPr="008B4CE1">
        <w:rPr>
          <w:rFonts w:ascii="標楷體" w:eastAsia="標楷體" w:hAnsi="標楷體" w:cs="Arial Unicode MS"/>
        </w:rPr>
        <w:t>幾乎每一天</w:t>
      </w:r>
      <w:r w:rsidR="00310034">
        <w:rPr>
          <w:rFonts w:ascii="標楷體" w:eastAsia="標楷體" w:hAnsi="標楷體" w:cs="Arial Unicode MS" w:hint="eastAsia"/>
        </w:rPr>
        <w:t>都</w:t>
      </w:r>
      <w:r w:rsidR="00FB329D" w:rsidRPr="008B4CE1">
        <w:rPr>
          <w:rFonts w:ascii="標楷體" w:eastAsia="標楷體" w:hAnsi="標楷體" w:cs="Arial Unicode MS"/>
        </w:rPr>
        <w:t>到圖書館</w:t>
      </w:r>
      <w:r w:rsidR="00310034">
        <w:rPr>
          <w:rFonts w:ascii="標楷體" w:eastAsia="標楷體" w:hAnsi="標楷體" w:cs="Arial Unicode MS"/>
        </w:rPr>
        <w:t>借閱小說</w:t>
      </w:r>
      <w:r w:rsidR="00891F6C">
        <w:rPr>
          <w:rFonts w:ascii="標楷體" w:eastAsia="標楷體" w:hAnsi="標楷體" w:cs="Arial Unicode MS" w:hint="eastAsia"/>
        </w:rPr>
        <w:t>，</w:t>
      </w:r>
      <w:r w:rsidR="00FB329D" w:rsidRPr="008B4CE1">
        <w:rPr>
          <w:rFonts w:ascii="標楷體" w:eastAsia="標楷體" w:hAnsi="標楷體" w:cs="Arial Unicode MS"/>
        </w:rPr>
        <w:t>經常閱讀至深夜一</w:t>
      </w:r>
      <w:r w:rsidR="00891F6C">
        <w:rPr>
          <w:rFonts w:ascii="標楷體" w:eastAsia="標楷體" w:hAnsi="標楷體" w:cs="Arial Unicode MS" w:hint="eastAsia"/>
        </w:rPr>
        <w:t>、</w:t>
      </w:r>
    </w:p>
    <w:p w:rsidR="002A0936" w:rsidRDefault="002A0936" w:rsidP="00310034">
      <w:pPr>
        <w:jc w:val="both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兩點，一晚可以閱讀兩三部小說。</w:t>
      </w:r>
      <w:r w:rsidR="00310034">
        <w:rPr>
          <w:rFonts w:ascii="標楷體" w:eastAsia="標楷體" w:hAnsi="標楷體" w:cs="Arial Unicode MS" w:hint="eastAsia"/>
        </w:rPr>
        <w:t>《</w:t>
      </w:r>
      <w:r w:rsidR="00FB329D" w:rsidRPr="008B4CE1">
        <w:rPr>
          <w:rFonts w:ascii="標楷體" w:eastAsia="標楷體" w:hAnsi="標楷體" w:cs="Arial Unicode MS"/>
        </w:rPr>
        <w:t>藍血人</w:t>
      </w:r>
      <w:r w:rsidR="00310034">
        <w:rPr>
          <w:rFonts w:ascii="標楷體" w:eastAsia="標楷體" w:hAnsi="標楷體" w:cs="Arial Unicode MS" w:hint="eastAsia"/>
        </w:rPr>
        <w:t>》</w:t>
      </w:r>
      <w:r w:rsidR="00FB329D" w:rsidRPr="008B4CE1">
        <w:rPr>
          <w:rFonts w:ascii="標楷體" w:eastAsia="標楷體" w:hAnsi="標楷體" w:cs="Arial Unicode MS"/>
        </w:rPr>
        <w:t>、</w:t>
      </w:r>
      <w:r w:rsidR="00310034">
        <w:rPr>
          <w:rFonts w:ascii="標楷體" w:eastAsia="標楷體" w:hAnsi="標楷體" w:cs="Arial Unicode MS" w:hint="eastAsia"/>
        </w:rPr>
        <w:t>《</w:t>
      </w:r>
      <w:r w:rsidR="00FB329D" w:rsidRPr="008B4CE1">
        <w:rPr>
          <w:rFonts w:ascii="標楷體" w:eastAsia="標楷體" w:hAnsi="標楷體" w:cs="Arial Unicode MS"/>
        </w:rPr>
        <w:t>無名髮</w:t>
      </w:r>
      <w:r w:rsidR="00310034">
        <w:rPr>
          <w:rFonts w:ascii="標楷體" w:eastAsia="標楷體" w:hAnsi="標楷體" w:cs="Arial Unicode MS" w:hint="eastAsia"/>
        </w:rPr>
        <w:t>》</w:t>
      </w:r>
      <w:r w:rsidR="00FB329D" w:rsidRPr="008B4CE1">
        <w:rPr>
          <w:rFonts w:ascii="標楷體" w:eastAsia="標楷體" w:hAnsi="標楷體" w:cs="Arial Unicode MS"/>
        </w:rPr>
        <w:t>、</w:t>
      </w:r>
      <w:r w:rsidR="00310034">
        <w:rPr>
          <w:rFonts w:ascii="標楷體" w:eastAsia="標楷體" w:hAnsi="標楷體" w:cs="Arial Unicode MS" w:hint="eastAsia"/>
        </w:rPr>
        <w:t>《</w:t>
      </w:r>
      <w:r w:rsidR="00FB329D" w:rsidRPr="008B4CE1">
        <w:rPr>
          <w:rFonts w:ascii="標楷體" w:eastAsia="標楷體" w:hAnsi="標楷體" w:cs="Arial Unicode MS"/>
        </w:rPr>
        <w:t>大廈</w:t>
      </w:r>
      <w:r w:rsidR="00310034">
        <w:rPr>
          <w:rFonts w:ascii="標楷體" w:eastAsia="標楷體" w:hAnsi="標楷體" w:cs="Arial Unicode MS" w:hint="eastAsia"/>
        </w:rPr>
        <w:t>》</w:t>
      </w:r>
      <w:r w:rsidR="00FB329D" w:rsidRPr="008B4CE1">
        <w:rPr>
          <w:rFonts w:ascii="標楷體" w:eastAsia="標楷體" w:hAnsi="標楷體" w:cs="Arial Unicode MS"/>
        </w:rPr>
        <w:t>等等倪匡</w:t>
      </w:r>
      <w:r w:rsidR="00816A57" w:rsidRPr="008B4CE1">
        <w:rPr>
          <w:rFonts w:ascii="標楷體" w:eastAsia="標楷體" w:hAnsi="標楷體" w:cs="Arial Unicode MS" w:hint="eastAsia"/>
        </w:rPr>
        <w:t>先生</w:t>
      </w:r>
    </w:p>
    <w:p w:rsidR="002A0936" w:rsidRDefault="002A0936" w:rsidP="00310034">
      <w:pPr>
        <w:jc w:val="both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的著作引領我進入科幻世界，和主角衛斯理一起冒險。看小說的過程如坐上情緒過山</w:t>
      </w:r>
    </w:p>
    <w:p w:rsidR="002A0936" w:rsidRDefault="002A0936" w:rsidP="00310034">
      <w:pPr>
        <w:jc w:val="both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車，</w:t>
      </w:r>
      <w:r w:rsidR="00310034">
        <w:rPr>
          <w:rFonts w:ascii="標楷體" w:eastAsia="標楷體" w:hAnsi="標楷體" w:cs="Arial Unicode MS" w:hint="eastAsia"/>
        </w:rPr>
        <w:t>我能</w:t>
      </w:r>
      <w:r w:rsidR="00FB329D" w:rsidRPr="008B4CE1">
        <w:rPr>
          <w:rFonts w:ascii="標楷體" w:eastAsia="標楷體" w:hAnsi="標楷體" w:cs="Arial Unicode MS"/>
        </w:rPr>
        <w:t>跟主角</w:t>
      </w:r>
      <w:r w:rsidR="00310034">
        <w:rPr>
          <w:rFonts w:ascii="標楷體" w:eastAsia="標楷體" w:hAnsi="標楷體" w:cs="Arial Unicode MS" w:hint="eastAsia"/>
        </w:rPr>
        <w:t>一起經歷</w:t>
      </w:r>
      <w:r w:rsidR="00FB329D" w:rsidRPr="008B4CE1">
        <w:rPr>
          <w:rFonts w:ascii="標楷體" w:eastAsia="標楷體" w:hAnsi="標楷體" w:cs="Arial Unicode MS"/>
        </w:rPr>
        <w:t>情緒起伏</w:t>
      </w:r>
      <w:r w:rsidR="00310034">
        <w:rPr>
          <w:rFonts w:ascii="標楷體" w:eastAsia="標楷體" w:hAnsi="標楷體" w:cs="Arial Unicode MS" w:hint="eastAsia"/>
        </w:rPr>
        <w:t>。</w:t>
      </w:r>
      <w:r w:rsidR="00FB329D" w:rsidRPr="008B4CE1">
        <w:rPr>
          <w:rFonts w:ascii="標楷體" w:eastAsia="標楷體" w:hAnsi="標楷體" w:cs="Arial Unicode MS"/>
        </w:rPr>
        <w:t>文字中展現的驚險</w:t>
      </w:r>
      <w:proofErr w:type="gramStart"/>
      <w:r w:rsidR="00FB329D" w:rsidRPr="008B4CE1">
        <w:rPr>
          <w:rFonts w:ascii="標楷體" w:eastAsia="標楷體" w:hAnsi="標楷體" w:cs="Arial Unicode MS"/>
        </w:rPr>
        <w:t>情節躍現腦海</w:t>
      </w:r>
      <w:proofErr w:type="gramEnd"/>
      <w:r w:rsidR="00FB329D" w:rsidRPr="008B4CE1">
        <w:rPr>
          <w:rFonts w:ascii="標楷體" w:eastAsia="標楷體" w:hAnsi="標楷體" w:cs="Arial Unicode MS"/>
        </w:rPr>
        <w:t>，感受到的驚險</w:t>
      </w:r>
    </w:p>
    <w:p w:rsidR="007A442C" w:rsidRPr="008B4CE1" w:rsidRDefault="002A0936" w:rsidP="0031003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程度不遜於看</w:t>
      </w:r>
      <w:proofErr w:type="gramStart"/>
      <w:r w:rsidR="00FB329D" w:rsidRPr="008B4CE1">
        <w:rPr>
          <w:rFonts w:ascii="標楷體" w:eastAsia="標楷體" w:hAnsi="標楷體" w:cs="Arial Unicode MS"/>
        </w:rPr>
        <w:t>一齣</w:t>
      </w:r>
      <w:proofErr w:type="gramEnd"/>
      <w:r w:rsidR="00FB329D" w:rsidRPr="008B4CE1">
        <w:rPr>
          <w:rFonts w:ascii="標楷體" w:eastAsia="標楷體" w:hAnsi="標楷體" w:cs="Arial Unicode MS"/>
        </w:rPr>
        <w:t>科幻電影。</w:t>
      </w:r>
    </w:p>
    <w:p w:rsidR="007A442C" w:rsidRPr="008B4CE1" w:rsidRDefault="007A442C">
      <w:pPr>
        <w:rPr>
          <w:rFonts w:ascii="標楷體" w:eastAsia="標楷體" w:hAnsi="標楷體"/>
        </w:rPr>
      </w:pPr>
    </w:p>
    <w:p w:rsidR="002A0936" w:rsidRDefault="00891F6C" w:rsidP="00310034">
      <w:pPr>
        <w:jc w:val="both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2A0936">
        <w:rPr>
          <w:rFonts w:ascii="標楷體" w:eastAsia="標楷體" w:hAnsi="標楷體" w:cs="Arial Unicode MS" w:hint="eastAsia"/>
        </w:rPr>
        <w:t xml:space="preserve">　　</w:t>
      </w:r>
      <w:r w:rsidR="009A217E">
        <w:rPr>
          <w:rFonts w:ascii="標楷體" w:eastAsia="標楷體" w:hAnsi="標楷體" w:cs="Arial Unicode MS" w:hint="eastAsia"/>
        </w:rPr>
        <w:t>去</w:t>
      </w:r>
      <w:r w:rsidR="00FB329D" w:rsidRPr="008B4CE1">
        <w:rPr>
          <w:rFonts w:ascii="標楷體" w:eastAsia="標楷體" w:hAnsi="標楷體" w:cs="Arial Unicode MS"/>
        </w:rPr>
        <w:t>年閱讀獎</w:t>
      </w:r>
      <w:r w:rsidR="00764C43">
        <w:rPr>
          <w:rFonts w:ascii="標楷體" w:eastAsia="標楷體" w:hAnsi="標楷體" w:cs="Arial Unicode MS"/>
        </w:rPr>
        <w:t>勵計劃頒獎禮邀請</w:t>
      </w:r>
      <w:proofErr w:type="gramStart"/>
      <w:r w:rsidR="00764C43">
        <w:rPr>
          <w:rFonts w:ascii="標楷體" w:eastAsia="標楷體" w:hAnsi="標楷體" w:cs="Arial Unicode MS"/>
        </w:rPr>
        <w:t>了新晉作家</w:t>
      </w:r>
      <w:proofErr w:type="gramEnd"/>
      <w:r w:rsidR="00764C43">
        <w:rPr>
          <w:rFonts w:ascii="標楷體" w:eastAsia="標楷體" w:hAnsi="標楷體" w:cs="Arial Unicode MS"/>
        </w:rPr>
        <w:t>葉秋</w:t>
      </w:r>
      <w:proofErr w:type="gramStart"/>
      <w:r w:rsidR="00764C43">
        <w:rPr>
          <w:rFonts w:ascii="標楷體" w:eastAsia="標楷體" w:hAnsi="標楷體" w:cs="Arial Unicode MS"/>
        </w:rPr>
        <w:t>弦</w:t>
      </w:r>
      <w:proofErr w:type="gramEnd"/>
      <w:r w:rsidR="00764C43">
        <w:rPr>
          <w:rFonts w:ascii="標楷體" w:eastAsia="標楷體" w:hAnsi="標楷體" w:cs="Arial Unicode MS"/>
        </w:rPr>
        <w:t>小姐為嘉賓，我有幸細讀她</w:t>
      </w:r>
      <w:proofErr w:type="gramStart"/>
      <w:r w:rsidR="00764C43">
        <w:rPr>
          <w:rFonts w:ascii="標楷體" w:eastAsia="標楷體" w:hAnsi="標楷體" w:cs="Arial Unicode MS"/>
        </w:rPr>
        <w:t>的著</w:t>
      </w:r>
      <w:proofErr w:type="gramEnd"/>
    </w:p>
    <w:p w:rsidR="002A0936" w:rsidRDefault="002A0936" w:rsidP="00310034">
      <w:pPr>
        <w:jc w:val="both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764C43">
        <w:rPr>
          <w:rFonts w:ascii="標楷體" w:eastAsia="標楷體" w:hAnsi="標楷體" w:cs="Arial Unicode MS"/>
        </w:rPr>
        <w:t>作</w:t>
      </w:r>
      <w:r w:rsidR="00764C43">
        <w:rPr>
          <w:rFonts w:ascii="標楷體" w:eastAsia="標楷體" w:hAnsi="標楷體" w:cs="Arial Unicode MS" w:hint="eastAsia"/>
        </w:rPr>
        <w:t>《</w:t>
      </w:r>
      <w:r w:rsidR="00764C43">
        <w:rPr>
          <w:rFonts w:ascii="標楷體" w:eastAsia="標楷體" w:hAnsi="標楷體" w:cs="Arial Unicode MS"/>
        </w:rPr>
        <w:t>綠皮火車</w:t>
      </w:r>
      <w:r w:rsidR="00764C43">
        <w:rPr>
          <w:rFonts w:ascii="標楷體" w:eastAsia="標楷體" w:hAnsi="標楷體" w:cs="Arial Unicode MS" w:hint="eastAsia"/>
        </w:rPr>
        <w:t>》</w:t>
      </w:r>
      <w:r w:rsidR="00FB329D" w:rsidRPr="008B4CE1">
        <w:rPr>
          <w:rFonts w:ascii="標楷體" w:eastAsia="標楷體" w:hAnsi="標楷體" w:cs="Arial Unicode MS"/>
        </w:rPr>
        <w:t>。此書是一本散文集，記載作者20多年人生在不同城市生活的</w:t>
      </w:r>
      <w:proofErr w:type="gramStart"/>
      <w:r w:rsidR="00FB329D" w:rsidRPr="008B4CE1">
        <w:rPr>
          <w:rFonts w:ascii="標楷體" w:eastAsia="標楷體" w:hAnsi="標楷體" w:cs="Arial Unicode MS"/>
        </w:rPr>
        <w:t>點</w:t>
      </w:r>
      <w:proofErr w:type="gramEnd"/>
      <w:r w:rsidR="00FB329D" w:rsidRPr="008B4CE1">
        <w:rPr>
          <w:rFonts w:ascii="標楷體" w:eastAsia="標楷體" w:hAnsi="標楷體" w:cs="Arial Unicode MS"/>
        </w:rPr>
        <w:t>點滴</w:t>
      </w:r>
    </w:p>
    <w:p w:rsidR="002A0936" w:rsidRDefault="002A0936" w:rsidP="00310034">
      <w:pPr>
        <w:jc w:val="both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滴。作者小時候住在廣東韶關</w:t>
      </w:r>
      <w:r w:rsidR="00891F6C" w:rsidRPr="008B4CE1">
        <w:rPr>
          <w:rFonts w:ascii="標楷體" w:eastAsia="標楷體" w:hAnsi="標楷體" w:cs="Arial Unicode MS"/>
        </w:rPr>
        <w:t>鄉下</w:t>
      </w:r>
      <w:r w:rsidR="00FB329D" w:rsidRPr="008B4CE1">
        <w:rPr>
          <w:rFonts w:ascii="標楷體" w:eastAsia="標楷體" w:hAnsi="標楷體" w:cs="Arial Unicode MS"/>
        </w:rPr>
        <w:t>，中學時期和媽媽在香港生活，又到了台灣師大讀</w:t>
      </w:r>
    </w:p>
    <w:p w:rsidR="002A0936" w:rsidRDefault="002A0936" w:rsidP="00310034">
      <w:pPr>
        <w:jc w:val="both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文學，後來回到香港在中文大學繼續深造。書名所指的</w:t>
      </w:r>
      <w:r w:rsidR="00310034">
        <w:rPr>
          <w:rFonts w:ascii="標楷體" w:eastAsia="標楷體" w:hAnsi="標楷體" w:cs="Arial Unicode MS" w:hint="eastAsia"/>
        </w:rPr>
        <w:t>「</w:t>
      </w:r>
      <w:r w:rsidR="00FB329D" w:rsidRPr="008B4CE1">
        <w:rPr>
          <w:rFonts w:ascii="標楷體" w:eastAsia="標楷體" w:hAnsi="標楷體" w:cs="Arial Unicode MS"/>
        </w:rPr>
        <w:t>綠皮火車</w:t>
      </w:r>
      <w:r w:rsidR="00310034">
        <w:rPr>
          <w:rFonts w:ascii="標楷體" w:eastAsia="標楷體" w:hAnsi="標楷體" w:cs="Arial Unicode MS" w:hint="eastAsia"/>
        </w:rPr>
        <w:t>」</w:t>
      </w:r>
      <w:r w:rsidR="00891F6C">
        <w:rPr>
          <w:rFonts w:ascii="標楷體" w:eastAsia="標楷體" w:hAnsi="標楷體" w:cs="Arial Unicode MS"/>
        </w:rPr>
        <w:t>正是讓作者往返</w:t>
      </w:r>
    </w:p>
    <w:p w:rsidR="002A0936" w:rsidRDefault="002A0936" w:rsidP="00310034">
      <w:pPr>
        <w:jc w:val="both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891F6C">
        <w:rPr>
          <w:rFonts w:ascii="標楷體" w:eastAsia="標楷體" w:hAnsi="標楷體" w:cs="Arial Unicode MS"/>
        </w:rPr>
        <w:t>滿載回憶的故鄉</w:t>
      </w:r>
      <w:r w:rsidR="00310034">
        <w:rPr>
          <w:rFonts w:ascii="標楷體" w:eastAsia="標楷體" w:hAnsi="標楷體" w:cs="Arial Unicode MS"/>
        </w:rPr>
        <w:t>列車</w:t>
      </w:r>
      <w:r w:rsidR="00310034">
        <w:rPr>
          <w:rFonts w:ascii="標楷體" w:eastAsia="標楷體" w:hAnsi="標楷體" w:cs="Arial Unicode MS" w:hint="eastAsia"/>
        </w:rPr>
        <w:t>。</w:t>
      </w:r>
      <w:r w:rsidR="00310034">
        <w:rPr>
          <w:rFonts w:ascii="標楷體" w:eastAsia="標楷體" w:hAnsi="標楷體" w:cs="Arial Unicode MS"/>
        </w:rPr>
        <w:t>書中記載</w:t>
      </w:r>
      <w:r w:rsidR="00310034">
        <w:rPr>
          <w:rFonts w:ascii="標楷體" w:eastAsia="標楷體" w:hAnsi="標楷體" w:cs="Arial Unicode MS" w:hint="eastAsia"/>
        </w:rPr>
        <w:t>了</w:t>
      </w:r>
      <w:r w:rsidR="00FB329D" w:rsidRPr="008B4CE1">
        <w:rPr>
          <w:rFonts w:ascii="標楷體" w:eastAsia="標楷體" w:hAnsi="標楷體" w:cs="Arial Unicode MS"/>
        </w:rPr>
        <w:t>很多作者對</w:t>
      </w:r>
      <w:r w:rsidR="00FB533F">
        <w:rPr>
          <w:rFonts w:ascii="標楷體" w:eastAsia="標楷體" w:hAnsi="標楷體" w:cs="Arial Unicode MS"/>
        </w:rPr>
        <w:t>身處城市的觀察</w:t>
      </w:r>
      <w:r w:rsidR="00FB533F">
        <w:rPr>
          <w:rFonts w:ascii="標楷體" w:eastAsia="標楷體" w:hAnsi="標楷體" w:cs="Arial Unicode MS" w:hint="eastAsia"/>
        </w:rPr>
        <w:t>，</w:t>
      </w:r>
      <w:r w:rsidR="00FB329D" w:rsidRPr="008B4CE1">
        <w:rPr>
          <w:rFonts w:ascii="標楷體" w:eastAsia="標楷體" w:hAnsi="標楷體" w:cs="Arial Unicode MS"/>
        </w:rPr>
        <w:t>及作者與親友生活的</w:t>
      </w:r>
    </w:p>
    <w:p w:rsidR="002A0936" w:rsidRDefault="002A0936" w:rsidP="00310034">
      <w:pPr>
        <w:jc w:val="both"/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小插曲。字</w:t>
      </w:r>
      <w:proofErr w:type="gramStart"/>
      <w:r w:rsidR="00FB329D" w:rsidRPr="008B4CE1">
        <w:rPr>
          <w:rFonts w:ascii="標楷體" w:eastAsia="標楷體" w:hAnsi="標楷體" w:cs="Arial Unicode MS"/>
        </w:rPr>
        <w:t>裏</w:t>
      </w:r>
      <w:proofErr w:type="gramEnd"/>
      <w:r w:rsidR="00FB329D" w:rsidRPr="008B4CE1">
        <w:rPr>
          <w:rFonts w:ascii="標楷體" w:eastAsia="標楷體" w:hAnsi="標楷體" w:cs="Arial Unicode MS"/>
        </w:rPr>
        <w:t>行間娓娓道出</w:t>
      </w:r>
      <w:r w:rsidR="00310034">
        <w:rPr>
          <w:rFonts w:ascii="標楷體" w:eastAsia="標楷體" w:hAnsi="標楷體" w:cs="Arial Unicode MS" w:hint="eastAsia"/>
        </w:rPr>
        <w:t>了</w:t>
      </w:r>
      <w:r w:rsidR="00FB329D" w:rsidRPr="008B4CE1">
        <w:rPr>
          <w:rFonts w:ascii="標楷體" w:eastAsia="標楷體" w:hAnsi="標楷體" w:cs="Arial Unicode MS"/>
        </w:rPr>
        <w:t>深藏於各人心</w:t>
      </w:r>
      <w:proofErr w:type="gramStart"/>
      <w:r w:rsidR="00FB329D" w:rsidRPr="008B4CE1">
        <w:rPr>
          <w:rFonts w:ascii="標楷體" w:eastAsia="標楷體" w:hAnsi="標楷體" w:cs="Arial Unicode MS"/>
        </w:rPr>
        <w:t>裏</w:t>
      </w:r>
      <w:proofErr w:type="gramEnd"/>
      <w:r w:rsidR="00310034">
        <w:rPr>
          <w:rFonts w:ascii="標楷體" w:eastAsia="標楷體" w:hAnsi="標楷體" w:cs="Arial Unicode MS"/>
        </w:rPr>
        <w:t>的情感。沒有驚心動魄的情節，但卻帶</w:t>
      </w:r>
    </w:p>
    <w:p w:rsidR="007A442C" w:rsidRPr="008B4CE1" w:rsidRDefault="002A0936" w:rsidP="0031003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310034">
        <w:rPr>
          <w:rFonts w:ascii="標楷體" w:eastAsia="標楷體" w:hAnsi="標楷體" w:cs="Arial Unicode MS"/>
        </w:rPr>
        <w:t>領</w:t>
      </w:r>
      <w:proofErr w:type="gramStart"/>
      <w:r w:rsidR="00310034">
        <w:rPr>
          <w:rFonts w:ascii="標楷體" w:eastAsia="標楷體" w:hAnsi="標楷體" w:cs="Arial Unicode MS"/>
        </w:rPr>
        <w:t>讀者細味人間</w:t>
      </w:r>
      <w:proofErr w:type="gramEnd"/>
      <w:r w:rsidR="00310034">
        <w:rPr>
          <w:rFonts w:ascii="標楷體" w:eastAsia="標楷體" w:hAnsi="標楷體" w:cs="Arial Unicode MS"/>
        </w:rPr>
        <w:t>有情，彷彿和作</w:t>
      </w:r>
      <w:r w:rsidR="00310034">
        <w:rPr>
          <w:rFonts w:ascii="標楷體" w:eastAsia="標楷體" w:hAnsi="標楷體" w:cs="Arial Unicode MS" w:hint="eastAsia"/>
        </w:rPr>
        <w:t>者</w:t>
      </w:r>
      <w:proofErr w:type="gramStart"/>
      <w:r w:rsidR="00FB329D" w:rsidRPr="008B4CE1">
        <w:rPr>
          <w:rFonts w:ascii="標楷體" w:eastAsia="標楷體" w:hAnsi="標楷體" w:cs="Arial Unicode MS"/>
        </w:rPr>
        <w:t>同喜同悲，</w:t>
      </w:r>
      <w:proofErr w:type="gramEnd"/>
      <w:r w:rsidR="00FB329D" w:rsidRPr="008B4CE1">
        <w:rPr>
          <w:rFonts w:ascii="標楷體" w:eastAsia="標楷體" w:hAnsi="標楷體" w:cs="Arial Unicode MS"/>
        </w:rPr>
        <w:t>同時也感受到這二十多年城市的變化。</w:t>
      </w:r>
    </w:p>
    <w:p w:rsidR="007A442C" w:rsidRPr="008B4CE1" w:rsidRDefault="007A442C">
      <w:pPr>
        <w:rPr>
          <w:rFonts w:ascii="標楷體" w:eastAsia="標楷體" w:hAnsi="標楷體"/>
        </w:rPr>
      </w:pPr>
    </w:p>
    <w:p w:rsidR="002A0936" w:rsidRDefault="00891F6C">
      <w:pPr>
        <w:rPr>
          <w:rFonts w:ascii="標楷體" w:eastAsia="標楷體" w:hAnsi="標楷體" w:cs="Arial Unicode MS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2A0936"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文字是充滿力量的。沒有畫面、沒有聲音、沒有味道，但透過文字</w:t>
      </w:r>
      <w:r>
        <w:rPr>
          <w:rFonts w:ascii="標楷體" w:eastAsia="標楷體" w:hAnsi="標楷體" w:cs="Arial Unicode MS" w:hint="eastAsia"/>
        </w:rPr>
        <w:t>卻能</w:t>
      </w:r>
      <w:r w:rsidR="00FB329D" w:rsidRPr="008B4CE1">
        <w:rPr>
          <w:rFonts w:ascii="標楷體" w:eastAsia="標楷體" w:hAnsi="標楷體" w:cs="Arial Unicode MS"/>
        </w:rPr>
        <w:t>讓你想像到</w:t>
      </w:r>
    </w:p>
    <w:p w:rsidR="007A442C" w:rsidRPr="008B4CE1" w:rsidRDefault="002A0936">
      <w:pPr>
        <w:rPr>
          <w:rFonts w:ascii="標楷體" w:eastAsia="標楷體" w:hAnsi="標楷體"/>
        </w:rPr>
      </w:pPr>
      <w:r>
        <w:rPr>
          <w:rFonts w:ascii="標楷體" w:eastAsia="標楷體" w:hAnsi="標楷體" w:cs="Arial Unicode MS" w:hint="eastAsi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EB7A751" wp14:editId="6DF21747">
            <wp:simplePos x="0" y="0"/>
            <wp:positionH relativeFrom="column">
              <wp:posOffset>3067050</wp:posOffset>
            </wp:positionH>
            <wp:positionV relativeFrom="paragraph">
              <wp:posOffset>147641</wp:posOffset>
            </wp:positionV>
            <wp:extent cx="1279525" cy="1920875"/>
            <wp:effectExtent l="0" t="0" r="0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.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、感受到。</w:t>
      </w:r>
    </w:p>
    <w:p w:rsidR="007A442C" w:rsidRPr="008B4CE1" w:rsidRDefault="007A442C">
      <w:pPr>
        <w:rPr>
          <w:rFonts w:ascii="標楷體" w:eastAsia="標楷體" w:hAnsi="標楷體"/>
        </w:rPr>
      </w:pPr>
    </w:p>
    <w:p w:rsidR="007A442C" w:rsidRPr="008B4CE1" w:rsidRDefault="007A442C">
      <w:pPr>
        <w:rPr>
          <w:rFonts w:ascii="標楷體" w:eastAsia="標楷體" w:hAnsi="標楷體"/>
        </w:rPr>
      </w:pPr>
    </w:p>
    <w:p w:rsidR="007A442C" w:rsidRPr="008B4CE1" w:rsidRDefault="007A442C">
      <w:pPr>
        <w:rPr>
          <w:rFonts w:ascii="標楷體" w:eastAsia="標楷體" w:hAnsi="標楷體"/>
        </w:rPr>
      </w:pPr>
    </w:p>
    <w:p w:rsidR="007A442C" w:rsidRPr="008B4CE1" w:rsidRDefault="007A442C">
      <w:pPr>
        <w:rPr>
          <w:rFonts w:ascii="標楷體" w:eastAsia="標楷體" w:hAnsi="標楷體"/>
        </w:rPr>
      </w:pPr>
    </w:p>
    <w:p w:rsidR="007A442C" w:rsidRPr="008B4CE1" w:rsidRDefault="007A442C">
      <w:pPr>
        <w:rPr>
          <w:rFonts w:ascii="標楷體" w:eastAsia="標楷體" w:hAnsi="標楷體"/>
        </w:rPr>
      </w:pPr>
    </w:p>
    <w:sectPr w:rsidR="007A442C" w:rsidRPr="008B4C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2C"/>
    <w:rsid w:val="00145E14"/>
    <w:rsid w:val="002A0936"/>
    <w:rsid w:val="00310034"/>
    <w:rsid w:val="00345299"/>
    <w:rsid w:val="004B785D"/>
    <w:rsid w:val="00764C43"/>
    <w:rsid w:val="007A442C"/>
    <w:rsid w:val="00816A57"/>
    <w:rsid w:val="00891F6C"/>
    <w:rsid w:val="008B4CE1"/>
    <w:rsid w:val="009A217E"/>
    <w:rsid w:val="00DD6C96"/>
    <w:rsid w:val="00F76D58"/>
    <w:rsid w:val="00FB329D"/>
    <w:rsid w:val="00FB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A09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A09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A09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A0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BLMCSS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</dc:creator>
  <cp:lastModifiedBy>31</cp:lastModifiedBy>
  <cp:revision>2</cp:revision>
  <dcterms:created xsi:type="dcterms:W3CDTF">2023-07-06T06:27:00Z</dcterms:created>
  <dcterms:modified xsi:type="dcterms:W3CDTF">2023-07-06T06:27:00Z</dcterms:modified>
</cp:coreProperties>
</file>